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480" w:after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Heading1"/>
        <w:jc w:val="center"/>
        <w:rPr>
          <w:sz w:val="52"/>
          <w:szCs w:val="52"/>
        </w:rPr>
      </w:pPr>
      <w:r>
        <w:rPr>
          <w:sz w:val="52"/>
          <w:szCs w:val="52"/>
        </w:rPr>
        <w:t>TÉCNICO SUPERIOR EN ADMINISTRACIÓN DE SISTEMAS INFORMÁTICOS EN RED</w:t>
      </w:r>
    </w:p>
    <w:p>
      <w:pPr>
        <w:pStyle w:val="Heading1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Heading1"/>
        <w:jc w:val="center"/>
        <w:rPr/>
      </w:pPr>
      <w:r>
        <w:rPr/>
      </w:r>
    </w:p>
    <w:p>
      <w:pPr>
        <w:pStyle w:val="Heading1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MÓDULO: </w:t>
      </w:r>
    </w:p>
    <w:p>
      <w:pPr>
        <w:pStyle w:val="Heading1"/>
        <w:jc w:val="center"/>
        <w:rPr>
          <w:sz w:val="36"/>
          <w:szCs w:val="36"/>
        </w:rPr>
      </w:pPr>
      <w:r>
        <w:rPr>
          <w:sz w:val="36"/>
          <w:szCs w:val="36"/>
        </w:rPr>
        <w:t>ADMINISTRACIÓN DE SISTEMAS OPERATIVOS</w:t>
      </w:r>
    </w:p>
    <w:p>
      <w:pPr>
        <w:pStyle w:val="Heading1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jc w:val="both"/>
        <w:rPr/>
      </w:pPr>
      <w:r>
        <w:rPr/>
        <w:t xml:space="preserve">NOMBRE Y APELLIDOS:  </w:t>
      </w:r>
      <w:r>
        <w:rPr/>
        <w:t>Diego Pastrana Monzón</w:t>
      </w:r>
    </w:p>
    <w:p>
      <w:pPr>
        <w:pStyle w:val="Heading1"/>
        <w:jc w:val="center"/>
        <w:rPr/>
      </w:pPr>
      <w:r>
        <w:rPr/>
      </w:r>
    </w:p>
    <w:p>
      <w:pPr>
        <w:pStyle w:val="Heading1"/>
        <w:jc w:val="center"/>
        <w:rPr/>
      </w:pPr>
      <w:r>
        <w:rPr/>
      </w:r>
    </w:p>
    <w:p>
      <w:pPr>
        <w:pStyle w:val="Normal"/>
        <w:rPr>
          <w:rFonts w:ascii="Cambria" w:hAnsi="Cambria" w:eastAsia="" w:cs="" w:asciiTheme="majorHAnsi" w:cstheme="majorBidi" w:eastAsiaTheme="majorEastAsia" w:hAnsiTheme="majorHAnsi"/>
          <w:b/>
          <w:bCs/>
          <w:color w:themeColor="accent1" w:themeShade="bf" w:val="365F91"/>
          <w:sz w:val="28"/>
          <w:szCs w:val="28"/>
        </w:rPr>
      </w:pPr>
      <w:r>
        <w:rPr>
          <w:rFonts w:eastAsia="" w:cs="" w:cstheme="majorBidi" w:eastAsiaTheme="majorEastAsia" w:ascii="Cambria" w:hAnsi="Cambria"/>
          <w:b/>
          <w:bCs/>
          <w:color w:themeColor="accent1" w:themeShade="bf" w:val="365F91"/>
          <w:sz w:val="28"/>
          <w:szCs w:val="28"/>
        </w:rPr>
      </w:r>
      <w:r>
        <w:br w:type="page"/>
      </w:r>
    </w:p>
    <w:p>
      <w:pPr>
        <w:pStyle w:val="Heading1"/>
        <w:spacing w:before="0" w:after="0"/>
        <w:jc w:val="both"/>
        <w:rPr/>
      </w:pPr>
      <w:r>
        <w:rPr/>
        <w:t>Tarea Comandos CLI</w:t>
      </w:r>
    </w:p>
    <w:p>
      <w:pPr>
        <w:pStyle w:val="Normal"/>
        <w:numPr>
          <w:ilvl w:val="0"/>
          <w:numId w:val="1"/>
        </w:numPr>
        <w:spacing w:beforeAutospacing="1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Busca los comandos siguientes y realiza un informe, incluyendo capturas de pantalla,  con su funcionalidad, sus opciones principales ( entre 2 y 5 ) y ejemplos de uso para cada una de dichas opciones:</w:t>
      </w:r>
    </w:p>
    <w:p>
      <w:pPr>
        <w:pStyle w:val="Normal"/>
        <w:numPr>
          <w:ilvl w:val="1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Entorno Windows: </w:t>
      </w:r>
    </w:p>
    <w:p>
      <w:pPr>
        <w:pStyle w:val="Normal"/>
        <w:numPr>
          <w:ilvl w:val="0"/>
          <w:numId w:val="0"/>
        </w:numPr>
        <w:spacing w:before="0" w:after="0"/>
        <w:ind w:hanging="0" w:left="792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tasklist: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Nos da una lista de los procesos del sistema que se están ejecutando en este momento, su PID, memoria ocupada, etc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/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s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Para sistemas remotos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/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fo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Para el formato de salida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/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fi</w:t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Para poner filtros a la lista de procesos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20421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  <w:r>
        <w:br w:type="page"/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/>
      </w:pPr>
      <w:r>
        <w:rPr/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taskkill 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Termina uno o más procesos ya sea por su nombre o por su PID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/f o -f-: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Fuerza la finalización del proceso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/im: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Finaliza el proceso por nombre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/pid: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Finaliza el proceso por su PID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20421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(con el comando terminamos el proceso de explorer.exe que es el que nos da la interfaz del escritorio, barra de tareas y explorador de archivos)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  <w:r>
        <w:br w:type="page"/>
      </w:r>
    </w:p>
    <w:p>
      <w:pPr>
        <w:pStyle w:val="Normal"/>
        <w:numPr>
          <w:ilvl w:val="1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Entorno Linux:</w:t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ps: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Sirve para mostrar información de los procesos en ejecución del sistema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-e: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Muestra todos los procesos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-u: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Filtra los procesos por usuario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-p: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Muestra la información de un proceso a partir de su PID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08229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top: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Sirve para mostrar en tiempo real los procesos que se están ejecutando en el momento y los recursos que usan del sistema.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-d: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Para el intervalo de actualización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-p: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monitorizar un proceso concreto a partir de su PID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-u: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mostrar los procesos de un usuario específico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08229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kill: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Manda una señal al proceso para finalizarlo 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-15: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señal de terminación por defecto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-s: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mandar una señal específica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-9: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Termina el proceso inmediatamente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082290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(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en este caso el 4084 era Firefox)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/>
      </w:r>
    </w:p>
    <w:p>
      <w:pPr>
        <w:pStyle w:val="Normal"/>
        <w:numPr>
          <w:ilvl w:val="2"/>
          <w:numId w:val="1"/>
        </w:numPr>
        <w:spacing w:before="0" w:after="0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renice: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Sirve para cambiar la prioridad de un proceso que se está ejecutando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-p: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especificar el proceso por PID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-u: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Para cambiar la prioridad de todos los procesos de un usuario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244475</wp:posOffset>
            </wp:positionH>
            <wp:positionV relativeFrom="paragraph">
              <wp:posOffset>188595</wp:posOffset>
            </wp:positionV>
            <wp:extent cx="4942840" cy="3096260"/>
            <wp:effectExtent l="0" t="0" r="0" b="0"/>
            <wp:wrapSquare wrapText="largest"/>
            <wp:docPr id="6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 xml:space="preserve">-n: </w:t>
      </w:r>
      <w:r>
        <w:rPr>
          <w:rFonts w:eastAsia="Times New Roman" w:cs="Calibri" w:cstheme="minorHAnsi"/>
          <w:b w:val="false"/>
          <w:bCs w:val="false"/>
          <w:color w:val="495057"/>
          <w:sz w:val="23"/>
          <w:szCs w:val="23"/>
          <w:lang w:eastAsia="es-ES"/>
        </w:rPr>
        <w:t>Para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definir una prioridad nueva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</w:p>
    <w:p>
      <w:pPr>
        <w:pStyle w:val="Normal"/>
        <w:numPr>
          <w:ilvl w:val="0"/>
          <w:numId w:val="0"/>
        </w:numPr>
        <w:spacing w:before="0" w:after="0"/>
        <w:ind w:hanging="0" w:left="1224"/>
        <w:jc w:val="both"/>
        <w:rPr>
          <w:rFonts w:eastAsia="Times New Roman" w:cs="Calibri" w:cstheme="minorHAnsi"/>
          <w:color w:val="495057"/>
          <w:sz w:val="23"/>
          <w:szCs w:val="23"/>
          <w:lang w:eastAsia="es-ES"/>
        </w:rPr>
      </w:pP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 xml:space="preserve"> </w:t>
      </w:r>
      <w:r>
        <w:rPr>
          <w:rFonts w:eastAsia="Times New Roman" w:cs="Calibri" w:cstheme="minorHAnsi"/>
          <w:color w:val="495057"/>
          <w:sz w:val="23"/>
          <w:szCs w:val="23"/>
          <w:lang w:eastAsia="es-ES"/>
        </w:rPr>
        <w:t>(En este caso establecemos a máxima prioridad el proceso de gnome-shell)</w:t>
      </w:r>
      <w:r>
        <w:br w:type="page"/>
      </w:r>
    </w:p>
    <w:p>
      <w:pPr>
        <w:pStyle w:val="Normal"/>
        <w:numPr>
          <w:ilvl w:val="0"/>
          <w:numId w:val="1"/>
        </w:numPr>
        <w:spacing w:before="0" w:afterAutospacing="1"/>
        <w:jc w:val="both"/>
        <w:rPr>
          <w:b/>
          <w:bCs/>
        </w:rPr>
      </w:pPr>
      <w:r>
        <w:rPr>
          <w:rFonts w:eastAsia="Times New Roman" w:cs="Calibri" w:cstheme="minorHAnsi"/>
          <w:b/>
          <w:bCs/>
          <w:color w:val="495057"/>
          <w:sz w:val="23"/>
          <w:szCs w:val="23"/>
          <w:lang w:eastAsia="es-ES"/>
        </w:rPr>
        <w:t>Busca la forma en que se puede agregar una aplicación al arranque de Windows, añádela y comprueba que se ejecuta en su inicio. Documenta el proceso con una breve explicación y las capturas de pantalla correspondientes.</w:t>
      </w:r>
      <w:bookmarkStart w:id="0" w:name="_GoBack"/>
      <w:bookmarkEnd w:id="0"/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85515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Cs w:val="false"/>
        </w:rPr>
      </w:pPr>
      <w:r>
        <w:rPr>
          <w:b w:val="false"/>
          <w:bCs w:val="false"/>
        </w:rPr>
        <w:t xml:space="preserve">Si le damos a Win + R se nos abre la ventana de ejecutar, entonces si ahí ponemos shell:startup, se nos abrirá en el explorador de archivos la carpeta de inicio en el explorador de </w:t>
      </w: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12065</wp:posOffset>
            </wp:positionH>
            <wp:positionV relativeFrom="paragraph">
              <wp:posOffset>671195</wp:posOffset>
            </wp:positionV>
            <wp:extent cx="5400040" cy="3485515"/>
            <wp:effectExtent l="0" t="0" r="0" b="0"/>
            <wp:wrapSquare wrapText="largest"/>
            <wp:docPr id="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archivos </w:t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 xml:space="preserve">Entonces si queremos que por ejemplo que el Blog de notas se inicie siempre al inicio, solamente tenemos que colocar en esa carpeta el acceso directo de la aplicación 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85515"/>
            <wp:effectExtent l="0" t="0" r="0" b="0"/>
            <wp:wrapSquare wrapText="largest"/>
            <wp:docPr id="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jc w:val="both"/>
        <w:rPr/>
      </w:pPr>
      <w:r>
        <w:rPr/>
        <w:t>Después de reiniciar, comprobamos que efectivamente el blog de notas se inicia automáticamente sin que nosotros tengamos que abrirlo al iniciar sesión en Windows</w:t>
      </w:r>
    </w:p>
    <w:p>
      <w:pPr>
        <w:pStyle w:val="Normal"/>
        <w:spacing w:before="0" w:after="200"/>
        <w:jc w:val="both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85515"/>
            <wp:effectExtent l="0" t="0" r="0" b="0"/>
            <wp:wrapSquare wrapText="largest"/>
            <wp:docPr id="1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rmal"/>
    <w:next w:val="Normal"/>
    <w:link w:val="Ttulo1Car"/>
    <w:uiPriority w:val="9"/>
    <w:qFormat/>
    <w:rsid w:val="00744030"/>
    <w:pPr>
      <w:keepNext w:val="true"/>
      <w:keepLines/>
      <w:spacing w:before="480" w:after="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744030"/>
    <w:rPr>
      <w:b/>
      <w:bCs/>
    </w:rPr>
  </w:style>
  <w:style w:type="character" w:styleId="Ttulo1Car" w:customStyle="1">
    <w:name w:val="Título 1 Car"/>
    <w:basedOn w:val="DefaultParagraphFont"/>
    <w:uiPriority w:val="9"/>
    <w:qFormat/>
    <w:rsid w:val="00744030"/>
    <w:rPr>
      <w:rFonts w:ascii="Cambria" w:hAnsi="Cambria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NormalWeb">
    <w:name w:val="Normal (Web)"/>
    <w:basedOn w:val="Normal"/>
    <w:uiPriority w:val="99"/>
    <w:semiHidden/>
    <w:unhideWhenUsed/>
    <w:qFormat/>
    <w:rsid w:val="00744030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Application>LibreOffice/24.2.6.2$Linux_X86_64 LibreOffice_project/420$Build-2</Application>
  <AppVersion>15.0000</AppVersion>
  <Pages>7</Pages>
  <Words>465</Words>
  <Characters>2281</Characters>
  <CharactersWithSpaces>2717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2022-09-30T09:04:00Z</dcterms:created>
  <dc:creator>Samuel Márquez</dc:creator>
  <dc:description/>
  <dc:language>es-ES</dc:language>
  <cp:lastModifiedBy/>
  <dcterms:modified xsi:type="dcterms:W3CDTF">2024-11-17T17:21:18Z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